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E0" w:rsidRPr="00E74BE0" w:rsidRDefault="00E74BE0" w:rsidP="00075073">
      <w:pPr>
        <w:keepNext/>
        <w:keepLines/>
        <w:spacing w:after="0"/>
        <w:ind w:left="845" w:hanging="1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</w:pPr>
      <w:bookmarkStart w:id="0" w:name="_GoBack"/>
      <w:bookmarkEnd w:id="0"/>
      <w:r w:rsidRPr="00E74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</w:rPr>
        <w:t>Часть, формируемая участниками образовательных отношений</w:t>
      </w:r>
      <w:r w:rsidRPr="00E74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</w:rPr>
        <w:t xml:space="preserve"> </w:t>
      </w:r>
    </w:p>
    <w:p w:rsidR="00E74BE0" w:rsidRPr="00E74BE0" w:rsidRDefault="00E74BE0" w:rsidP="00075073">
      <w:pPr>
        <w:spacing w:after="0"/>
        <w:ind w:left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50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Цели, задачи программы</w:t>
      </w:r>
    </w:p>
    <w:p w:rsidR="00E74BE0" w:rsidRPr="00E74BE0" w:rsidRDefault="00E74BE0" w:rsidP="00075073">
      <w:pPr>
        <w:widowControl w:val="0"/>
        <w:tabs>
          <w:tab w:val="left" w:pos="8647"/>
        </w:tabs>
        <w:autoSpaceDE w:val="0"/>
        <w:autoSpaceDN w:val="0"/>
        <w:spacing w:before="137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</w:t>
      </w:r>
      <w:r w:rsidRPr="00E74B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«Ладушки» И.М.</w:t>
      </w:r>
      <w:r w:rsidRPr="00E74B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Каплуновой</w:t>
      </w:r>
      <w:proofErr w:type="spellEnd"/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E74B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И.А.</w:t>
      </w:r>
      <w:r w:rsidRPr="00E74BE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Новоскольцевой</w:t>
      </w:r>
      <w:proofErr w:type="spellEnd"/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проектирует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образовательную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область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«Художественно-эстетическое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развитие». Программа отличается творческим подходом к развитию музыкальных способностей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дошкольного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возраста,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учитывает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психофизиологические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особенности,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строится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принципах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внимания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потребностям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создания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атмосферы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доверия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партнерства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различных видах музыкальной деятельности. Программа «Ладушки» - личностно ориентированная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программа,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разработанная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адекватно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возрастным</w:t>
      </w:r>
      <w:r w:rsidRPr="00E74BE0">
        <w:rPr>
          <w:rFonts w:ascii="Times New Roman" w:eastAsia="Times New Roman" w:hAnsi="Times New Roman" w:cs="Times New Roman"/>
          <w:i/>
          <w:spacing w:val="39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возможностям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Pr="00E74BE0">
        <w:rPr>
          <w:rFonts w:ascii="Times New Roman" w:eastAsia="Times New Roman" w:hAnsi="Times New Roman" w:cs="Times New Roman"/>
          <w:i/>
          <w:spacing w:val="49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это</w:t>
      </w:r>
      <w:r w:rsidRPr="00E74BE0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центр «музыкальной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вселенной».</w:t>
      </w:r>
    </w:p>
    <w:p w:rsidR="00E74BE0" w:rsidRPr="00E74BE0" w:rsidRDefault="00E74BE0" w:rsidP="00075073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74BE0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E74B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B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предпосылок</w:t>
      </w:r>
      <w:r w:rsidRPr="00E74BE0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ценностно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смыслового</w:t>
      </w:r>
      <w:r w:rsidRPr="00E74B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восприятия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понимания</w:t>
      </w:r>
      <w:r w:rsidRPr="00E74B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произведений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музыкального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искусства,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восприятия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музыки,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реализация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творческой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деятельности.</w:t>
      </w:r>
    </w:p>
    <w:p w:rsidR="00E74BE0" w:rsidRPr="00E74BE0" w:rsidRDefault="00E74BE0" w:rsidP="00075073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Pr="00E74BE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39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Подготовить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воспитанников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восприятию музыкальных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образов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представлений.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Заложить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основы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гармонического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развития:</w:t>
      </w:r>
    </w:p>
    <w:p w:rsidR="00E74BE0" w:rsidRPr="00E74BE0" w:rsidRDefault="00E74BE0" w:rsidP="00075073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after="0" w:line="240" w:lineRule="auto"/>
        <w:ind w:right="565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E74BE0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слуха</w:t>
      </w:r>
      <w:r w:rsidRPr="00E74BE0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74BE0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научиться</w:t>
      </w:r>
      <w:r w:rsidRPr="00E74BE0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слышать</w:t>
      </w:r>
      <w:r w:rsidRPr="00E74BE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слушать</w:t>
      </w:r>
      <w:r w:rsidRPr="00E74BE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самого</w:t>
      </w:r>
      <w:r w:rsidRPr="00E74BE0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себя,</w:t>
      </w:r>
      <w:r w:rsidRPr="00E74BE0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окружающий</w:t>
      </w:r>
      <w:r w:rsidRPr="00E74BE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мир,</w:t>
      </w:r>
      <w:r w:rsidRPr="00E74BE0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дать</w:t>
      </w:r>
      <w:r w:rsidRPr="00E74BE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представление</w:t>
      </w:r>
      <w:r w:rsidRPr="00E74B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энергетическом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происхождении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звуков,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шумов, музыки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природе;</w:t>
      </w:r>
    </w:p>
    <w:p w:rsidR="00E74BE0" w:rsidRPr="00E74BE0" w:rsidRDefault="00E74BE0" w:rsidP="00075073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spacing w:before="16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внимания;</w:t>
      </w:r>
    </w:p>
    <w:p w:rsidR="00E74BE0" w:rsidRPr="00E74BE0" w:rsidRDefault="00E74BE0" w:rsidP="00075073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чувства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ритма;</w:t>
      </w:r>
    </w:p>
    <w:p w:rsidR="00E74BE0" w:rsidRPr="00E74BE0" w:rsidRDefault="00E74BE0" w:rsidP="00075073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индивидуальных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музыкальных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способностей.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before="73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Приобщить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воспитанников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русской</w:t>
      </w:r>
      <w:r w:rsidRPr="00E74B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народно-традиционной</w:t>
      </w:r>
      <w:r w:rsidRPr="00E74B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мировой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музыкальной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культуре.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before="1" w:after="0" w:line="240" w:lineRule="auto"/>
        <w:ind w:right="564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Подготовить воспитанников к освоению приемов и навыков в различных видах музыкальной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58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Развивать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способности.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Познакомить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воспитанников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многообразием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музыкальных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форм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жанров.</w:t>
      </w:r>
    </w:p>
    <w:p w:rsidR="00E74BE0" w:rsidRPr="00E74BE0" w:rsidRDefault="00E74BE0" w:rsidP="00075073">
      <w:pPr>
        <w:widowControl w:val="0"/>
        <w:numPr>
          <w:ilvl w:val="0"/>
          <w:numId w:val="2"/>
        </w:numPr>
        <w:tabs>
          <w:tab w:val="left" w:pos="4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Использовать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гармонизирующее</w:t>
      </w:r>
      <w:r w:rsidRPr="00E74B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действие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музыки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74B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психическое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расслабление</w:t>
      </w:r>
      <w:r w:rsidRPr="00E74B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воспитанника.</w:t>
      </w:r>
    </w:p>
    <w:p w:rsidR="00E74BE0" w:rsidRPr="00E74BE0" w:rsidRDefault="00E74BE0" w:rsidP="00075073">
      <w:pPr>
        <w:widowControl w:val="0"/>
        <w:autoSpaceDE w:val="0"/>
        <w:autoSpaceDN w:val="0"/>
        <w:spacing w:before="1" w:after="0" w:line="240" w:lineRule="auto"/>
        <w:ind w:right="562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</w:t>
      </w:r>
      <w:r w:rsidRPr="00E74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 формированию вариативной части Программы по художественно -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эстетическому направлению: общепедагогические принципы, обусловленные единством учебно-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воспитательного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пространства: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036"/>
        </w:tabs>
        <w:autoSpaceDE w:val="0"/>
        <w:autoSpaceDN w:val="0"/>
        <w:spacing w:before="160" w:after="0" w:line="240" w:lineRule="auto"/>
        <w:ind w:right="564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Одним из главных принципов в работе с детьми является создание обстановки, в которой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ребенок чувствует себя комфортно. Нельзя принуждать детей к действиям (играм, пению), нужно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дать возможность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освоиться, захотеть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принять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участие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занятии.</w:t>
      </w:r>
    </w:p>
    <w:p w:rsidR="00E74BE0" w:rsidRPr="00E74BE0" w:rsidRDefault="00E74BE0" w:rsidP="00075073">
      <w:pPr>
        <w:widowControl w:val="0"/>
        <w:autoSpaceDE w:val="0"/>
        <w:autoSpaceDN w:val="0"/>
        <w:spacing w:before="160" w:after="0" w:line="240" w:lineRule="auto"/>
        <w:ind w:right="573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Согласно Конвенции о правах ребенка, он имеет полное право на выражение своих чувств,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желаний,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эмоций.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Нежелание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ребенка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участвовать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занятии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обуславливается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несколькими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причинами.</w:t>
      </w:r>
    </w:p>
    <w:p w:rsidR="00E74BE0" w:rsidRPr="00E74BE0" w:rsidRDefault="00E74BE0" w:rsidP="00075073">
      <w:pPr>
        <w:widowControl w:val="0"/>
        <w:numPr>
          <w:ilvl w:val="0"/>
          <w:numId w:val="1"/>
        </w:numPr>
        <w:tabs>
          <w:tab w:val="left" w:pos="292"/>
        </w:tabs>
        <w:autoSpaceDE w:val="0"/>
        <w:autoSpaceDN w:val="0"/>
        <w:spacing w:before="160" w:after="0" w:line="240" w:lineRule="auto"/>
        <w:ind w:right="576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Стеснительность, застенчивость. Этот факт не должен уходить от внимания педагога. При каждой</w:t>
      </w:r>
      <w:r w:rsidRPr="00E74B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возможности педагог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должен давать положительную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оценку действию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ребенка.</w:t>
      </w:r>
    </w:p>
    <w:p w:rsidR="00E74BE0" w:rsidRPr="00E74BE0" w:rsidRDefault="00E74BE0" w:rsidP="00075073">
      <w:pPr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before="160" w:after="0" w:line="240" w:lineRule="auto"/>
        <w:ind w:right="572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Неумение, непонимание. Это относится к тем детям, которые не адаптированы пока к новой, на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первых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порах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незнакомой,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среде.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Здесь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требуется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большое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ребенку,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проявление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индивидуального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подхода.</w:t>
      </w:r>
    </w:p>
    <w:p w:rsidR="00E74BE0" w:rsidRPr="00E74BE0" w:rsidRDefault="00E74BE0" w:rsidP="00075073">
      <w:pPr>
        <w:widowControl w:val="0"/>
        <w:numPr>
          <w:ilvl w:val="0"/>
          <w:numId w:val="1"/>
        </w:numPr>
        <w:tabs>
          <w:tab w:val="left" w:pos="299"/>
        </w:tabs>
        <w:autoSpaceDE w:val="0"/>
        <w:autoSpaceDN w:val="0"/>
        <w:spacing w:before="160" w:after="0" w:line="240" w:lineRule="auto"/>
        <w:ind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Неуравновешенный, капризный стиль поведения. Лучшее для педагога - акцентировать внимание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ребенка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игру,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сюрпризы; положительные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оценки быстрее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отвлекут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ребенка.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095"/>
        </w:tabs>
        <w:autoSpaceDE w:val="0"/>
        <w:autoSpaceDN w:val="0"/>
        <w:spacing w:before="16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Целостный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подход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решении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педагогических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задач:</w:t>
      </w:r>
    </w:p>
    <w:p w:rsidR="00E74BE0" w:rsidRPr="00E74BE0" w:rsidRDefault="00E74BE0" w:rsidP="00075073">
      <w:pPr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after="0" w:line="240" w:lineRule="auto"/>
        <w:ind w:right="572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обогащение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музыкальными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впечатлениями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через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пение,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слушание,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игры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пляски,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музицирование;</w:t>
      </w:r>
    </w:p>
    <w:p w:rsidR="00E74BE0" w:rsidRPr="00E74BE0" w:rsidRDefault="00E74BE0" w:rsidP="00075073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spacing w:before="158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претворение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полученных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впечатлений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самостоятельной</w:t>
      </w:r>
      <w:r w:rsidRPr="00E74B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игровой</w:t>
      </w:r>
      <w:r w:rsidRPr="00E74BE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деятельности.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036"/>
        </w:tabs>
        <w:autoSpaceDE w:val="0"/>
        <w:autoSpaceDN w:val="0"/>
        <w:spacing w:after="0" w:line="240" w:lineRule="auto"/>
        <w:ind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Принцип последовательности предусматривает усложнение поставленных задач по всем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разделам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музыкального воспитания.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104"/>
        </w:tabs>
        <w:autoSpaceDE w:val="0"/>
        <w:autoSpaceDN w:val="0"/>
        <w:spacing w:before="73" w:after="0" w:line="240" w:lineRule="auto"/>
        <w:ind w:right="565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Соотношение музыкального материала с природным и историко-культурным календарем.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силу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возрастных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особенностей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всегда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могут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осмыслить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значение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того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иного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календарного события. Нужно дать им возможность принять в нем посильное участие, посмотреть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выступления других детей и воспитателей и в какой-то мере проявить свои творческие способности</w:t>
      </w:r>
      <w:r w:rsidRPr="00E74B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(станцевать,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спеть песенку или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частушку, принять участие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веселой</w:t>
      </w:r>
      <w:r w:rsidRPr="00E74BE0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игре).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106"/>
        </w:tabs>
        <w:autoSpaceDE w:val="0"/>
        <w:autoSpaceDN w:val="0"/>
        <w:spacing w:before="163" w:after="0" w:line="240" w:lineRule="auto"/>
        <w:ind w:right="564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Принцип партнерства. Авторитарный стиль поведения педагога - недопустим. Общение с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детьми должно происходить на равных, партнерских отношениях. Дети, общаясь на таком уровне,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интуитивно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все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равно</w:t>
      </w:r>
      <w:r w:rsidRPr="00E74B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воспринимают взрослого</w:t>
      </w:r>
      <w:r w:rsidRPr="00E74B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как учителя, педагога.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095"/>
        </w:tabs>
        <w:autoSpaceDE w:val="0"/>
        <w:autoSpaceDN w:val="0"/>
        <w:spacing w:before="160" w:after="0" w:line="240" w:lineRule="auto"/>
        <w:ind w:right="566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Принцип положительной оценки деятельности детей, что способствует еще более высокой</w:t>
      </w:r>
      <w:r w:rsidRPr="00E74B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активности,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эмоциональной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отдаче,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хорошему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настроению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желанию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дальнейшего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участия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творчестве.</w:t>
      </w:r>
    </w:p>
    <w:p w:rsidR="00E74BE0" w:rsidRPr="00E74BE0" w:rsidRDefault="00E74BE0" w:rsidP="00075073">
      <w:pPr>
        <w:widowControl w:val="0"/>
        <w:numPr>
          <w:ilvl w:val="1"/>
          <w:numId w:val="2"/>
        </w:numPr>
        <w:tabs>
          <w:tab w:val="left" w:pos="1255"/>
        </w:tabs>
        <w:autoSpaceDE w:val="0"/>
        <w:autoSpaceDN w:val="0"/>
        <w:spacing w:before="160" w:after="0" w:line="240" w:lineRule="auto"/>
        <w:ind w:right="57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паритета.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Любое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предложение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ребенка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должно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быть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зафиксировано,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использовано. Оно должно найти свое отражение в любом виде музыкальной деятельности. В силу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очень маленького опыта дети не могут подать интересную идею, показать яркое оригинальное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движение.</w:t>
      </w:r>
      <w:r w:rsidRPr="00E74BE0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Подчас</w:t>
      </w:r>
      <w:r w:rsidRPr="00E74BE0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это</w:t>
      </w:r>
      <w:r w:rsidRPr="00E74BE0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получается</w:t>
      </w:r>
      <w:r w:rsidRPr="00E74BE0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74BE0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E74BE0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непроизвольно,</w:t>
      </w:r>
      <w:r w:rsidRPr="00E74BE0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стихийно.</w:t>
      </w:r>
      <w:r w:rsidRPr="00E74BE0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Педагог,</w:t>
      </w:r>
      <w:r w:rsidRPr="00E74BE0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внимательно</w:t>
      </w:r>
      <w:r w:rsidRPr="00E74BE0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наблюдая</w:t>
      </w:r>
      <w:r w:rsidRPr="00E74BE0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за детьми, должен увидеть этот момент, зафиксировать его, похвалить ребенка.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Дети, понимая, что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 ним прислушиваются, их хвалят, их замечают и хорошо оценивают, начинают думать, стараться,</w:t>
      </w:r>
      <w:r w:rsidRPr="00E74B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творить.</w:t>
      </w:r>
    </w:p>
    <w:p w:rsidR="00075073" w:rsidRPr="00075073" w:rsidRDefault="00075073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="000750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К 4 годам ребенок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Слушает музыкальное произведение до конца. Замечает изменение в звучании «тихо-громко». Различает высокие и низкие звуки.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Поет не отставая, и не опережая других.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Может спеть вместе с педагогом или в ансамбле с аккомпанементом.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платочки, кубики).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Различает и называет детские музыкальные инструменты: металлофон, барабан, бубен, колокольчик, погремушка, дудочка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Слышит простую двухчастную форму (куплет, припев).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К 5 годам ребенок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Имеет предпочтение в выборе музыкальных произведения для слушания и пения.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Различает жанры (песня, танец, марш); умеет определять характер музыки (темп, динамику), эмоционально откликается на музыку.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Узнает знакомые мелодии, напевает их в самостоятельной деятельности.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Может петь протяжно, четко произносить слова; вместе с другими детьми начинать и заканчивать пение.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Активно принимает участие в музыкально-дидактических играх, проявляет инициативу в выборе музыкального инструмента.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Умеет играть на бубне, маракасе, круговой </w:t>
      </w:r>
      <w:proofErr w:type="spellStart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трещетке</w:t>
      </w:r>
      <w:proofErr w:type="spellEnd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, на </w:t>
      </w:r>
      <w:proofErr w:type="spellStart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клавесах</w:t>
      </w:r>
      <w:proofErr w:type="spellEnd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, ложках отстукивать сильные, доли (четверти), на металлофоне (играть на одном звуке).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К 6 годам ребенок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Эмоционально воспринимает музыку (выражает свое отношение словами), проявляет стремление передать в движении характер муз. произведения. Различает 2-х, 3-х частную форму. Отображает свое отношение к музыке в изобразительной деятельности,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Умеет петь протяжно, эмоционально, выразительно, проявляет желание солировать. Может брать дыхание перед началом пения и между музыкальными фразами.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ритмично двигаться по характеру музыки, самостоятельно инсценирует содержание песен, хороводов, испытывает эмоциональное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удовольствие. Умеет выполнять танцевальные движения (поочередное выбрасывание ног в прыжке, выставление ноги на пятку в </w:t>
      </w:r>
      <w:proofErr w:type="spellStart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полуприседе</w:t>
      </w:r>
      <w:proofErr w:type="spellEnd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, шаге продвижением вперед и в кружении, галоп, «лодочка», «буратино», «тарелочки»). Танцевать по мнемосхемам.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Играет на детских музыкальных инструментах несложные песни и мелодии; может петь в сопровождении музыкального инструмента, подбирает музыкальные инструменты для изображения характера героя сказки. Играет по </w:t>
      </w:r>
      <w:proofErr w:type="spellStart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ритмо</w:t>
      </w:r>
      <w:proofErr w:type="spellEnd"/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-формулам, умеет их составлять, проговаривать, играть на музыкальных инструментах. Может придумать сюжет, простейшие движения к песне.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sz w:val="28"/>
          <w:szCs w:val="28"/>
        </w:rPr>
        <w:t>К 7 годам ребенок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Имеет предпочтения в слушании музыкальных произведений. Знает сложные музыкальные жанры (балет, опера, симфония, концерт), классификацию музыкальных инструментов.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Узнает звучание инструментов.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Может петь без напряжения, плавно, лёгким звуком, отчётливо произносить слова, своевременно начинать и заканчивать песню, правильно распределять дыхание по музыкальной фразе.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Может петь в сопровождении музыкального инструмента, сольно и в ансамбле.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Умеет выразительно и ритмично двигаться в соответствии с характером музыки, испытывает эмоциональное удовольствие. Умеет выполнять танцевальные движения (поочерёдное выбрасывание ног вперёд в прыжке, полуприседание с выставлением ноги на пятку, шаг на всей ступне на месте, с продвижением вперёд и в кружении с предметами (с лентой, шарфом).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Исполняет сольно и в ансамбле на детских музыкальных инструментах несложные песни и мелодии. Самостоятельно инсценирует содержание песен, хороводов, действует, не подражая другим детям. Проявляет фантазию, творческое мышление.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Умеет играть простейшие мелодии из 2-3 нот на металлофоне сольно и в ансамбле, на трещотке, ксилофоне, тон-блоке, свистульке. Четко проигрывает ритмические формулы.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Программа «Юный эколог» С.Н. Николаева (для детей 3-7 лет)</w:t>
      </w:r>
      <w:r w:rsidR="000750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5073" w:rsidRPr="00075073">
        <w:rPr>
          <w:rFonts w:ascii="Times New Roman" w:eastAsia="Times New Roman" w:hAnsi="Times New Roman" w:cs="Times New Roman"/>
          <w:sz w:val="28"/>
          <w:szCs w:val="28"/>
        </w:rPr>
        <w:t>проектирует образовательную область «Познавательное развитие»</w:t>
      </w:r>
      <w:r w:rsidR="00075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74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у детей дошкольного возраста основ экологической культуры, развитие интереса к природе и воспитание бережного отношения ко всему живому на земле.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 Программы: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. Формирование осознанно правильного отношения к тем объектам природы, которые находятся рядом;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2. Расширение представлений детей дошкольного возраста о многообразии природных явлений, растительном и животном мире;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3. Развитие понимания существующих взаимосвязей в природе и места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человека в нем;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4. Создание условий для формирования азов экологически грамотного нравственного поведения в природе;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5. Формирование потребности заботиться об экологической чистоте своего двора, участка детского сада, группы, огорода.</w:t>
      </w:r>
    </w:p>
    <w:p w:rsidR="00E74BE0" w:rsidRPr="00E74BE0" w:rsidRDefault="00075073" w:rsidP="00075073">
      <w:pPr>
        <w:widowControl w:val="0"/>
        <w:tabs>
          <w:tab w:val="left" w:pos="11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4BE0" w:rsidRPr="00E74B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реализации программы: </w:t>
      </w:r>
    </w:p>
    <w:p w:rsidR="00E74BE0" w:rsidRPr="00E74BE0" w:rsidRDefault="00E74BE0" w:rsidP="00075073">
      <w:pPr>
        <w:widowControl w:val="0"/>
        <w:tabs>
          <w:tab w:val="left" w:pos="11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74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постепенное наращивание объема материала; </w:t>
      </w:r>
    </w:p>
    <w:p w:rsidR="00E74BE0" w:rsidRPr="00E74BE0" w:rsidRDefault="00E74BE0" w:rsidP="00075073">
      <w:pPr>
        <w:widowControl w:val="0"/>
        <w:tabs>
          <w:tab w:val="left" w:pos="11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sym w:font="Symbol" w:char="F0B7"/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первоочередное использование природного окружения: растении и животных зеленой зоны детского сада и участков; </w:t>
      </w:r>
    </w:p>
    <w:p w:rsidR="00E74BE0" w:rsidRPr="00E74BE0" w:rsidRDefault="00E74BE0" w:rsidP="00075073">
      <w:pPr>
        <w:widowControl w:val="0"/>
        <w:tabs>
          <w:tab w:val="left" w:pos="11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sym w:font="Symbol" w:char="F0B7"/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продвижение детей от единичных сенсорных впечатлений к многообразию этих впечатлений, затем – к конкретным представлениям, затем – к обобщению представлений; </w:t>
      </w:r>
    </w:p>
    <w:p w:rsidR="00E74BE0" w:rsidRPr="00E74BE0" w:rsidRDefault="00E74BE0" w:rsidP="00075073">
      <w:pPr>
        <w:widowControl w:val="0"/>
        <w:tabs>
          <w:tab w:val="left" w:pos="11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sym w:font="Symbol" w:char="F0B7"/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широкое использование разных видов практической деятельности; </w:t>
      </w:r>
    </w:p>
    <w:p w:rsidR="00E74BE0" w:rsidRPr="00E74BE0" w:rsidRDefault="00E74BE0" w:rsidP="000750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sym w:font="Symbol" w:char="F0B7"/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подача познавательного материала с помощью приемов, вызывающих у детей интерес и положительные эмоции.</w:t>
      </w:r>
    </w:p>
    <w:p w:rsidR="00E74BE0" w:rsidRPr="00E74BE0" w:rsidRDefault="00075073" w:rsidP="000750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4BE0" w:rsidRPr="00E74BE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E74BE0" w:rsidRPr="00E74BE0" w:rsidRDefault="00E74BE0" w:rsidP="000750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Планируемые результаты по освоению данной программы соответствуют целевым ориентирам, обозначенными в ФГОС ДО, а именно: </w:t>
      </w:r>
    </w:p>
    <w:p w:rsidR="00E74BE0" w:rsidRPr="00E74BE0" w:rsidRDefault="00E74BE0" w:rsidP="0007507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E74BE0" w:rsidRPr="00E74BE0" w:rsidRDefault="00E74BE0" w:rsidP="0007507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ребенок склонен наблюдать, экспериментировать; </w:t>
      </w:r>
    </w:p>
    <w:p w:rsidR="00E74BE0" w:rsidRPr="00E74BE0" w:rsidRDefault="00E74BE0" w:rsidP="0007507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обладает начальными знаниями о себе, о природном и социальном мире, в котором он живет; </w:t>
      </w:r>
    </w:p>
    <w:p w:rsidR="00E74BE0" w:rsidRPr="00E74BE0" w:rsidRDefault="00E74BE0" w:rsidP="0007507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</w:p>
    <w:p w:rsidR="00E74BE0" w:rsidRPr="00E74BE0" w:rsidRDefault="00E74BE0" w:rsidP="00075073">
      <w:pPr>
        <w:widowControl w:val="0"/>
        <w:tabs>
          <w:tab w:val="left" w:pos="993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будут знать: </w:t>
      </w:r>
    </w:p>
    <w:p w:rsidR="00E74BE0" w:rsidRPr="00E74BE0" w:rsidRDefault="00E74BE0" w:rsidP="0007507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Об экологических системах (лес. река, пруд. село). </w:t>
      </w:r>
    </w:p>
    <w:p w:rsidR="00E74BE0" w:rsidRPr="00E74BE0" w:rsidRDefault="00E74BE0" w:rsidP="0007507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стадиях развития живых организмов. </w:t>
      </w:r>
    </w:p>
    <w:p w:rsidR="00E74BE0" w:rsidRPr="00E74BE0" w:rsidRDefault="00E74BE0" w:rsidP="0007507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природно-климатических зонах Земли и родного края. </w:t>
      </w:r>
    </w:p>
    <w:p w:rsidR="00E74BE0" w:rsidRPr="00E74BE0" w:rsidRDefault="00E74BE0" w:rsidP="0007507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Об особенностях внешнего вида растений и животных в зависимости от среды обитания. </w:t>
      </w:r>
    </w:p>
    <w:p w:rsidR="00E74BE0" w:rsidRPr="00E74BE0" w:rsidRDefault="00E74BE0" w:rsidP="0007507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приспособляемости растений и животных к условиям жизни. </w:t>
      </w:r>
    </w:p>
    <w:p w:rsidR="00E74BE0" w:rsidRPr="00E74BE0" w:rsidRDefault="00E74BE0" w:rsidP="0007507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роли человека в сохранении взаимосвязей в природе. </w:t>
      </w:r>
    </w:p>
    <w:p w:rsidR="00E74BE0" w:rsidRPr="00E74BE0" w:rsidRDefault="00E74BE0" w:rsidP="000750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будут иметь представления: </w:t>
      </w:r>
    </w:p>
    <w:p w:rsidR="00E74BE0" w:rsidRPr="00E74BE0" w:rsidRDefault="00E74BE0" w:rsidP="0007507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соотношении воздуха, воды и суши на Земле. </w:t>
      </w:r>
    </w:p>
    <w:p w:rsidR="00E74BE0" w:rsidRPr="00E74BE0" w:rsidRDefault="00E74BE0" w:rsidP="0007507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Солнечной система и её планетах. </w:t>
      </w:r>
    </w:p>
    <w:p w:rsidR="00E74BE0" w:rsidRPr="00E74BE0" w:rsidRDefault="00E74BE0" w:rsidP="0007507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Об особенностях внешнего вида растений и животных, обитающих в разных природных зонах. </w:t>
      </w:r>
    </w:p>
    <w:p w:rsidR="00E74BE0" w:rsidRPr="00E74BE0" w:rsidRDefault="00E74BE0" w:rsidP="0007507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О возникновении жизни на Земле. </w:t>
      </w:r>
    </w:p>
    <w:p w:rsidR="00E74BE0" w:rsidRPr="00E74BE0" w:rsidRDefault="00E74BE0" w:rsidP="000750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будут уметь: </w:t>
      </w:r>
    </w:p>
    <w:p w:rsidR="00E74BE0" w:rsidRPr="00E74BE0" w:rsidRDefault="00E74BE0" w:rsidP="0007507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С помощью моделей устанавливать взаимосвязи растений и </w:t>
      </w: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животных: с условиями жизни в разных природных зонах. </w:t>
      </w:r>
    </w:p>
    <w:p w:rsidR="00E74BE0" w:rsidRPr="00E74BE0" w:rsidRDefault="00E74BE0" w:rsidP="0007507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Проводить самостоятельно и с помощью взрослого опыты и эксперименты и делать выводы. </w:t>
      </w:r>
    </w:p>
    <w:p w:rsidR="00E74BE0" w:rsidRPr="00E74BE0" w:rsidRDefault="00E74BE0" w:rsidP="0007507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sz w:val="28"/>
          <w:szCs w:val="28"/>
        </w:rPr>
        <w:t>Объяснять экологические зависимости. Устанавливать причинно-следственные связи между состоянием окружающей среды жизнью живых организмов.</w:t>
      </w:r>
    </w:p>
    <w:p w:rsidR="00075073" w:rsidRDefault="00075073" w:rsidP="0007507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BE0" w:rsidRPr="00075073" w:rsidRDefault="00E74BE0" w:rsidP="0007507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  <w:r w:rsidRPr="00075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7D" w:rsidRPr="00075073" w:rsidRDefault="00E74BE0" w:rsidP="000750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73">
        <w:rPr>
          <w:rFonts w:ascii="Times New Roman" w:hAnsi="Times New Roman" w:cs="Times New Roman"/>
          <w:i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E74BE0" w:rsidRPr="00E74BE0" w:rsidRDefault="00E74BE0" w:rsidP="00075073">
      <w:pPr>
        <w:spacing w:after="0" w:line="237" w:lineRule="auto"/>
        <w:ind w:left="142" w:right="9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E74BE0" w:rsidRPr="00E74BE0" w:rsidRDefault="00E74BE0" w:rsidP="00075073">
      <w:pPr>
        <w:spacing w:after="3" w:line="270" w:lineRule="auto"/>
        <w:ind w:left="142" w:right="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 </w:t>
      </w:r>
    </w:p>
    <w:p w:rsidR="00E74BE0" w:rsidRPr="00E74BE0" w:rsidRDefault="00E74BE0" w:rsidP="00075073">
      <w:pPr>
        <w:spacing w:after="17" w:line="267" w:lineRule="auto"/>
        <w:ind w:left="127" w:right="13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 </w:t>
      </w:r>
    </w:p>
    <w:p w:rsidR="00E74BE0" w:rsidRPr="00E74BE0" w:rsidRDefault="00E74BE0" w:rsidP="00075073">
      <w:pPr>
        <w:spacing w:after="0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74BE0" w:rsidRPr="00075073" w:rsidRDefault="00E74BE0" w:rsidP="000750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E74BE0" w:rsidRPr="00C53B59" w:rsidRDefault="00E74BE0" w:rsidP="00075073">
      <w:pPr>
        <w:spacing w:after="17" w:line="267" w:lineRule="auto"/>
        <w:ind w:left="127" w:right="13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</w:t>
      </w:r>
      <w:r w:rsidRPr="00C53B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Программы. </w:t>
      </w:r>
    </w:p>
    <w:p w:rsidR="00E74BE0" w:rsidRPr="00075073" w:rsidRDefault="00E74BE0" w:rsidP="000750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E74BE0" w:rsidRPr="00075073" w:rsidRDefault="00E74BE0" w:rsidP="000750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73">
        <w:rPr>
          <w:rFonts w:ascii="Times New Roman" w:hAnsi="Times New Roman" w:cs="Times New Roman"/>
          <w:i/>
          <w:sz w:val="28"/>
          <w:szCs w:val="28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R="00E74BE0" w:rsidRPr="00075073" w:rsidRDefault="00E74BE0" w:rsidP="00075073">
      <w:pPr>
        <w:spacing w:after="3" w:line="270" w:lineRule="auto"/>
        <w:ind w:left="718" w:right="9" w:hanging="10"/>
        <w:jc w:val="both"/>
        <w:rPr>
          <w:rFonts w:ascii="Times New Roman" w:hAnsi="Times New Roman" w:cs="Times New Roman"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 xml:space="preserve">Направления и задачи коррекционно-развивающей работы </w:t>
      </w:r>
    </w:p>
    <w:p w:rsidR="00E74BE0" w:rsidRPr="00C53B59" w:rsidRDefault="00E74BE0" w:rsidP="00075073">
      <w:pPr>
        <w:spacing w:after="17" w:line="267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Направления и задачи коррекционно-развивающей работы (далее – КРР)</w:t>
      </w:r>
      <w:r w:rsidRPr="00E74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части Программы, формируемой участниками образовательных отношений, полностью совпадают с обязательной частью </w:t>
      </w:r>
      <w:r w:rsidRPr="00C53B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Программы. </w:t>
      </w:r>
    </w:p>
    <w:p w:rsidR="00E74BE0" w:rsidRPr="00075073" w:rsidRDefault="00E74BE0" w:rsidP="000750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>Рабочая программа воспитания (далее – РПВ)</w:t>
      </w:r>
    </w:p>
    <w:p w:rsidR="00E74BE0" w:rsidRPr="00E74BE0" w:rsidRDefault="00E74BE0" w:rsidP="00075073">
      <w:pPr>
        <w:spacing w:after="17" w:line="267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создание условий для открытия ребенком природы, социума и человеческой культуры в процессе активной творческой деятельности. </w:t>
      </w:r>
    </w:p>
    <w:p w:rsidR="00075073" w:rsidRDefault="00E74BE0" w:rsidP="00075073">
      <w:pPr>
        <w:spacing w:after="17" w:line="267" w:lineRule="auto"/>
        <w:ind w:left="284" w:right="11" w:firstLine="56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Задачи:</w:t>
      </w:r>
    </w:p>
    <w:p w:rsidR="00E74BE0" w:rsidRPr="00E74BE0" w:rsidRDefault="00E74BE0" w:rsidP="00075073">
      <w:pPr>
        <w:spacing w:after="17" w:line="267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проектирование условий для освоения детьми конструирования как преобразующей творческой деятельности человека, познающего окружающий мир и создающего человеческую культуру; </w:t>
      </w:r>
    </w:p>
    <w:p w:rsidR="00E74BE0" w:rsidRPr="00E74BE0" w:rsidRDefault="00075073" w:rsidP="00075073">
      <w:pPr>
        <w:spacing w:after="17" w:line="267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E74BE0"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содействие формированию эмоционально-ценностного отношения к окружающему миру во всем его многообразии, становлению картины мира и «Я -концепции творца»; </w:t>
      </w:r>
    </w:p>
    <w:p w:rsidR="00E74BE0" w:rsidRPr="00E74BE0" w:rsidRDefault="00E74BE0" w:rsidP="00075073">
      <w:pPr>
        <w:spacing w:after="17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-поддержка активности, инициативы, самостоятельности с учетом гендерных, индивидуальных особенностей каждого ребенка как творческой личности; </w:t>
      </w:r>
    </w:p>
    <w:p w:rsidR="00E74BE0" w:rsidRPr="00E74BE0" w:rsidRDefault="00E74BE0" w:rsidP="00075073">
      <w:pPr>
        <w:numPr>
          <w:ilvl w:val="1"/>
          <w:numId w:val="8"/>
        </w:numPr>
        <w:spacing w:after="17" w:line="267" w:lineRule="auto"/>
        <w:ind w:left="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обогащение опыта сотрудничества и сотворчества, воспитание социально-коммуникативных качеств личности растущего человека. </w:t>
      </w:r>
    </w:p>
    <w:p w:rsidR="00E74BE0" w:rsidRPr="00075073" w:rsidRDefault="00E74BE0" w:rsidP="000750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73">
        <w:rPr>
          <w:rFonts w:ascii="Times New Roman" w:hAnsi="Times New Roman" w:cs="Times New Roman"/>
          <w:i/>
          <w:sz w:val="28"/>
          <w:szCs w:val="28"/>
        </w:rPr>
        <w:t xml:space="preserve">Для достижения наибольшего результата поставленных целей и задач в рабочей </w:t>
      </w:r>
      <w:r w:rsidRPr="00075073">
        <w:rPr>
          <w:rFonts w:ascii="Times New Roman" w:hAnsi="Times New Roman" w:cs="Times New Roman"/>
          <w:i/>
          <w:sz w:val="28"/>
          <w:szCs w:val="28"/>
        </w:rPr>
        <w:tab/>
        <w:t xml:space="preserve">Программе </w:t>
      </w:r>
      <w:r w:rsidRPr="00075073">
        <w:rPr>
          <w:rFonts w:ascii="Times New Roman" w:hAnsi="Times New Roman" w:cs="Times New Roman"/>
          <w:i/>
          <w:sz w:val="28"/>
          <w:szCs w:val="28"/>
        </w:rPr>
        <w:tab/>
        <w:t>восп</w:t>
      </w:r>
      <w:r w:rsidR="00075073">
        <w:rPr>
          <w:rFonts w:ascii="Times New Roman" w:hAnsi="Times New Roman" w:cs="Times New Roman"/>
          <w:i/>
          <w:sz w:val="28"/>
          <w:szCs w:val="28"/>
        </w:rPr>
        <w:t xml:space="preserve">итания </w:t>
      </w:r>
      <w:r w:rsidR="00075073">
        <w:rPr>
          <w:rFonts w:ascii="Times New Roman" w:hAnsi="Times New Roman" w:cs="Times New Roman"/>
          <w:i/>
          <w:sz w:val="28"/>
          <w:szCs w:val="28"/>
        </w:rPr>
        <w:tab/>
        <w:t xml:space="preserve">деятельность </w:t>
      </w:r>
      <w:r w:rsidR="00075073">
        <w:rPr>
          <w:rFonts w:ascii="Times New Roman" w:hAnsi="Times New Roman" w:cs="Times New Roman"/>
          <w:i/>
          <w:sz w:val="28"/>
          <w:szCs w:val="28"/>
        </w:rPr>
        <w:tab/>
        <w:t xml:space="preserve">детского </w:t>
      </w:r>
      <w:r w:rsidRPr="00075073">
        <w:rPr>
          <w:rFonts w:ascii="Times New Roman" w:hAnsi="Times New Roman" w:cs="Times New Roman"/>
          <w:i/>
          <w:sz w:val="28"/>
          <w:szCs w:val="28"/>
        </w:rPr>
        <w:t xml:space="preserve">сада </w:t>
      </w:r>
      <w:r w:rsidRPr="00075073">
        <w:rPr>
          <w:rFonts w:ascii="Times New Roman" w:hAnsi="Times New Roman" w:cs="Times New Roman"/>
          <w:i/>
          <w:sz w:val="28"/>
          <w:szCs w:val="28"/>
        </w:rPr>
        <w:tab/>
        <w:t xml:space="preserve">в </w:t>
      </w:r>
      <w:r w:rsidRPr="00075073">
        <w:rPr>
          <w:rFonts w:ascii="Times New Roman" w:hAnsi="Times New Roman" w:cs="Times New Roman"/>
          <w:i/>
          <w:sz w:val="28"/>
          <w:szCs w:val="28"/>
        </w:rPr>
        <w:tab/>
        <w:t>части, формируемой осуществляется в рамках воспитательной работы в представленном едином механизме сотрудничества педагогов с родителями и признаётся важнейшим условием эффективности воспитания детей как в обязательной, так и в вариативной части Программы воспитания.</w:t>
      </w:r>
    </w:p>
    <w:p w:rsidR="00E74BE0" w:rsidRPr="00075073" w:rsidRDefault="00E74BE0" w:rsidP="00075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Программы </w:t>
      </w:r>
    </w:p>
    <w:p w:rsidR="00E74BE0" w:rsidRPr="00075073" w:rsidRDefault="00E74BE0" w:rsidP="000750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073">
        <w:rPr>
          <w:rFonts w:ascii="Times New Roman" w:hAnsi="Times New Roman" w:cs="Times New Roman"/>
          <w:i/>
          <w:sz w:val="28"/>
          <w:szCs w:val="28"/>
        </w:rPr>
        <w:t xml:space="preserve">Особенности организации развивающей предметно-пространственной среды Программы, в части </w:t>
      </w:r>
      <w:r w:rsidR="00075073">
        <w:rPr>
          <w:rFonts w:ascii="Times New Roman" w:hAnsi="Times New Roman" w:cs="Times New Roman"/>
          <w:i/>
          <w:sz w:val="28"/>
          <w:szCs w:val="28"/>
        </w:rPr>
        <w:t xml:space="preserve">формируемой участниками образовательных отношений совпадают с </w:t>
      </w:r>
      <w:r w:rsidRPr="00075073">
        <w:rPr>
          <w:rFonts w:ascii="Times New Roman" w:hAnsi="Times New Roman" w:cs="Times New Roman"/>
          <w:i/>
          <w:sz w:val="28"/>
          <w:szCs w:val="28"/>
        </w:rPr>
        <w:t>особенности организации развивающей предметно</w:t>
      </w:r>
      <w:r w:rsidR="00075073">
        <w:rPr>
          <w:rFonts w:ascii="Times New Roman" w:hAnsi="Times New Roman" w:cs="Times New Roman"/>
          <w:i/>
          <w:sz w:val="28"/>
          <w:szCs w:val="28"/>
        </w:rPr>
        <w:t>-</w:t>
      </w:r>
      <w:r w:rsidRPr="00075073">
        <w:rPr>
          <w:rFonts w:ascii="Times New Roman" w:hAnsi="Times New Roman" w:cs="Times New Roman"/>
          <w:i/>
          <w:sz w:val="28"/>
          <w:szCs w:val="28"/>
        </w:rPr>
        <w:t>пространственной среды и соответствуют обязательной части Программы.</w:t>
      </w:r>
    </w:p>
    <w:p w:rsidR="00E74BE0" w:rsidRPr="00E74BE0" w:rsidRDefault="00E74BE0" w:rsidP="00075073">
      <w:pPr>
        <w:spacing w:after="36" w:line="270" w:lineRule="auto"/>
        <w:ind w:left="288" w:right="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E74BE0" w:rsidRPr="00E74BE0" w:rsidRDefault="00E74BE0" w:rsidP="00075073">
      <w:pPr>
        <w:spacing w:after="17" w:line="267" w:lineRule="auto"/>
        <w:ind w:left="28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Материально-техническое обеспечение</w:t>
      </w:r>
      <w:r w:rsidRPr="00E74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4B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Программы обязательной части, в равной степени обеспечивают часть, формируемую участниками </w:t>
      </w:r>
    </w:p>
    <w:p w:rsidR="00E74BE0" w:rsidRPr="00075073" w:rsidRDefault="00075073" w:rsidP="0007507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образовательных </w:t>
      </w:r>
      <w:r w:rsidR="00E74BE0" w:rsidRPr="000750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отношений</w:t>
      </w:r>
    </w:p>
    <w:p w:rsidR="00075073" w:rsidRPr="00075073" w:rsidRDefault="00075073" w:rsidP="00075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073">
        <w:rPr>
          <w:rFonts w:ascii="Times New Roman" w:hAnsi="Times New Roman" w:cs="Times New Roman"/>
          <w:b/>
          <w:sz w:val="28"/>
          <w:szCs w:val="28"/>
        </w:rPr>
        <w:t xml:space="preserve">Режим и распорядок дня  </w:t>
      </w:r>
    </w:p>
    <w:p w:rsidR="00075073" w:rsidRPr="00075073" w:rsidRDefault="00075073" w:rsidP="00075073">
      <w:pPr>
        <w:spacing w:after="17" w:line="267" w:lineRule="auto"/>
        <w:ind w:left="284" w:right="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0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 </w:t>
      </w:r>
    </w:p>
    <w:p w:rsidR="00075073" w:rsidRPr="00075073" w:rsidRDefault="00075073" w:rsidP="000750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073" w:rsidRPr="0007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D71"/>
    <w:multiLevelType w:val="hybridMultilevel"/>
    <w:tmpl w:val="A63E334E"/>
    <w:lvl w:ilvl="0" w:tplc="BEF2E9B2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A0472">
      <w:start w:val="1"/>
      <w:numFmt w:val="decimal"/>
      <w:lvlText w:val="%2."/>
      <w:lvlJc w:val="left"/>
      <w:pPr>
        <w:ind w:left="14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AE1F08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3" w:tplc="DB26E7AE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4" w:tplc="8E14296E">
      <w:numFmt w:val="bullet"/>
      <w:lvlText w:val="•"/>
      <w:lvlJc w:val="left"/>
      <w:pPr>
        <w:ind w:left="3922" w:hanging="181"/>
      </w:pPr>
      <w:rPr>
        <w:rFonts w:hint="default"/>
        <w:lang w:val="ru-RU" w:eastAsia="en-US" w:bidi="ar-SA"/>
      </w:rPr>
    </w:lvl>
    <w:lvl w:ilvl="5" w:tplc="AEEAD0EE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6" w:tplc="B4B8A9AA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7" w:tplc="8F88B5C6">
      <w:numFmt w:val="bullet"/>
      <w:lvlText w:val="•"/>
      <w:lvlJc w:val="left"/>
      <w:pPr>
        <w:ind w:left="7464" w:hanging="181"/>
      </w:pPr>
      <w:rPr>
        <w:rFonts w:hint="default"/>
        <w:lang w:val="ru-RU" w:eastAsia="en-US" w:bidi="ar-SA"/>
      </w:rPr>
    </w:lvl>
    <w:lvl w:ilvl="8" w:tplc="FE0475C0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5A600AC"/>
    <w:multiLevelType w:val="hybridMultilevel"/>
    <w:tmpl w:val="019E4E3E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556B"/>
    <w:multiLevelType w:val="hybridMultilevel"/>
    <w:tmpl w:val="7AFA36EC"/>
    <w:lvl w:ilvl="0" w:tplc="8572D9B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667DB6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89B4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E0EF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ED2E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3CEA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AF89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290C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CBF1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26584"/>
    <w:multiLevelType w:val="hybridMultilevel"/>
    <w:tmpl w:val="E3EEDCE6"/>
    <w:lvl w:ilvl="0" w:tplc="D14CD124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422AA7"/>
    <w:multiLevelType w:val="hybridMultilevel"/>
    <w:tmpl w:val="0EB47F12"/>
    <w:lvl w:ilvl="0" w:tplc="5B4AB12E">
      <w:numFmt w:val="bullet"/>
      <w:lvlText w:val="•"/>
      <w:lvlJc w:val="left"/>
      <w:pPr>
        <w:ind w:left="14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0430E">
      <w:numFmt w:val="bullet"/>
      <w:lvlText w:val="•"/>
      <w:lvlJc w:val="left"/>
      <w:pPr>
        <w:ind w:left="1226" w:hanging="147"/>
      </w:pPr>
      <w:rPr>
        <w:rFonts w:hint="default"/>
        <w:lang w:val="ru-RU" w:eastAsia="en-US" w:bidi="ar-SA"/>
      </w:rPr>
    </w:lvl>
    <w:lvl w:ilvl="2" w:tplc="EFECD484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849A6880">
      <w:numFmt w:val="bullet"/>
      <w:lvlText w:val="•"/>
      <w:lvlJc w:val="left"/>
      <w:pPr>
        <w:ind w:left="3399" w:hanging="147"/>
      </w:pPr>
      <w:rPr>
        <w:rFonts w:hint="default"/>
        <w:lang w:val="ru-RU" w:eastAsia="en-US" w:bidi="ar-SA"/>
      </w:rPr>
    </w:lvl>
    <w:lvl w:ilvl="4" w:tplc="8E7EF8D4">
      <w:numFmt w:val="bullet"/>
      <w:lvlText w:val="•"/>
      <w:lvlJc w:val="left"/>
      <w:pPr>
        <w:ind w:left="4486" w:hanging="147"/>
      </w:pPr>
      <w:rPr>
        <w:rFonts w:hint="default"/>
        <w:lang w:val="ru-RU" w:eastAsia="en-US" w:bidi="ar-SA"/>
      </w:rPr>
    </w:lvl>
    <w:lvl w:ilvl="5" w:tplc="A91E8682">
      <w:numFmt w:val="bullet"/>
      <w:lvlText w:val="•"/>
      <w:lvlJc w:val="left"/>
      <w:pPr>
        <w:ind w:left="5573" w:hanging="147"/>
      </w:pPr>
      <w:rPr>
        <w:rFonts w:hint="default"/>
        <w:lang w:val="ru-RU" w:eastAsia="en-US" w:bidi="ar-SA"/>
      </w:rPr>
    </w:lvl>
    <w:lvl w:ilvl="6" w:tplc="8A72D0C6">
      <w:numFmt w:val="bullet"/>
      <w:lvlText w:val="•"/>
      <w:lvlJc w:val="left"/>
      <w:pPr>
        <w:ind w:left="6659" w:hanging="147"/>
      </w:pPr>
      <w:rPr>
        <w:rFonts w:hint="default"/>
        <w:lang w:val="ru-RU" w:eastAsia="en-US" w:bidi="ar-SA"/>
      </w:rPr>
    </w:lvl>
    <w:lvl w:ilvl="7" w:tplc="D0E8FA3C">
      <w:numFmt w:val="bullet"/>
      <w:lvlText w:val="•"/>
      <w:lvlJc w:val="left"/>
      <w:pPr>
        <w:ind w:left="7746" w:hanging="147"/>
      </w:pPr>
      <w:rPr>
        <w:rFonts w:hint="default"/>
        <w:lang w:val="ru-RU" w:eastAsia="en-US" w:bidi="ar-SA"/>
      </w:rPr>
    </w:lvl>
    <w:lvl w:ilvl="8" w:tplc="516E390E">
      <w:numFmt w:val="bullet"/>
      <w:lvlText w:val="•"/>
      <w:lvlJc w:val="left"/>
      <w:pPr>
        <w:ind w:left="8833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456F0044"/>
    <w:multiLevelType w:val="hybridMultilevel"/>
    <w:tmpl w:val="DE04C17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5D63"/>
    <w:multiLevelType w:val="hybridMultilevel"/>
    <w:tmpl w:val="F3D831A4"/>
    <w:lvl w:ilvl="0" w:tplc="D14CD124">
      <w:start w:val="1"/>
      <w:numFmt w:val="bullet"/>
      <w:lvlText w:val="•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791A3DD3"/>
    <w:multiLevelType w:val="hybridMultilevel"/>
    <w:tmpl w:val="F9D8920A"/>
    <w:lvl w:ilvl="0" w:tplc="F28A3A5A">
      <w:numFmt w:val="bullet"/>
      <w:lvlText w:val="-"/>
      <w:lvlJc w:val="left"/>
      <w:pPr>
        <w:ind w:left="14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036C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B803C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2886DB4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4" w:tplc="EEDAAA5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F7FAE3CA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7CD6B16A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CDB89092">
      <w:numFmt w:val="bullet"/>
      <w:lvlText w:val="•"/>
      <w:lvlJc w:val="left"/>
      <w:pPr>
        <w:ind w:left="7746" w:hanging="140"/>
      </w:pPr>
      <w:rPr>
        <w:rFonts w:hint="default"/>
        <w:lang w:val="ru-RU" w:eastAsia="en-US" w:bidi="ar-SA"/>
      </w:rPr>
    </w:lvl>
    <w:lvl w:ilvl="8" w:tplc="A8C40E0E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A"/>
    <w:rsid w:val="00075073"/>
    <w:rsid w:val="005C344A"/>
    <w:rsid w:val="00C53B59"/>
    <w:rsid w:val="00E74BE0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BDD3"/>
  <w15:chartTrackingRefBased/>
  <w15:docId w15:val="{A23C6249-611D-4E1F-8AB5-C7DFBDAF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4</cp:revision>
  <dcterms:created xsi:type="dcterms:W3CDTF">2023-11-23T21:51:00Z</dcterms:created>
  <dcterms:modified xsi:type="dcterms:W3CDTF">2023-12-19T02:36:00Z</dcterms:modified>
</cp:coreProperties>
</file>